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174E0" w:rsidRDefault="000174E0" w:rsidP="000174E0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49592716"/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3692CF9B" wp14:editId="39334D38">
            <wp:extent cx="904875" cy="762000"/>
            <wp:effectExtent l="0" t="0" r="9525" b="0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4E0" w:rsidRDefault="000174E0" w:rsidP="000174E0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0174E0" w:rsidRDefault="000174E0" w:rsidP="000174E0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0174E0" w:rsidRDefault="000174E0" w:rsidP="000174E0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174E0" w:rsidRDefault="000174E0" w:rsidP="000174E0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174E0" w:rsidRDefault="000174E0" w:rsidP="000174E0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174E0" w:rsidRDefault="000174E0" w:rsidP="000174E0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174E0" w:rsidRDefault="000174E0" w:rsidP="000174E0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0174E0" w:rsidRDefault="000174E0" w:rsidP="000174E0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0174E0" w:rsidRDefault="000174E0" w:rsidP="000174E0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74E0" w:rsidRDefault="000174E0" w:rsidP="000174E0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1D1B" w:rsidRDefault="00B01D1B" w:rsidP="00B01D1B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№  РД 09 – 223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/10.09.2020 г.</w:t>
      </w:r>
    </w:p>
    <w:p w:rsidR="000174E0" w:rsidRDefault="000174E0" w:rsidP="000174E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74E0" w:rsidRDefault="000174E0" w:rsidP="000174E0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0174E0" w:rsidRDefault="000174E0" w:rsidP="000174E0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74E0" w:rsidRDefault="000174E0" w:rsidP="000174E0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74E0" w:rsidRDefault="000174E0" w:rsidP="000174E0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0174E0" w:rsidRDefault="000174E0" w:rsidP="000174E0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74E0" w:rsidRDefault="000174E0" w:rsidP="000174E0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 програма за специфична професионална подготовка по учебен предмет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учебна практика: вградени системи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4810201 „Системно програмиране“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481020 „Системен програмист”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науки“.</w:t>
      </w:r>
    </w:p>
    <w:p w:rsidR="000174E0" w:rsidRDefault="000174E0" w:rsidP="000174E0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0174E0" w:rsidRDefault="000174E0" w:rsidP="00EF691A">
      <w:pPr>
        <w:widowControl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4E0" w:rsidRDefault="000174E0" w:rsidP="000174E0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4E0" w:rsidRDefault="004960D0" w:rsidP="000174E0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0174E0" w:rsidRDefault="000174E0" w:rsidP="000174E0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4E0" w:rsidRPr="000174E0" w:rsidRDefault="000174E0" w:rsidP="000174E0">
      <w:pPr>
        <w:widowControl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Приложение</w:t>
      </w:r>
      <w:bookmarkEnd w:id="0"/>
    </w:p>
    <w:p w:rsidR="00F33845" w:rsidRDefault="008E14C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НАУКАТА</w:t>
      </w:r>
    </w:p>
    <w:p w:rsidR="00F33845" w:rsidRDefault="00F338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33845" w:rsidRDefault="00F338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33845" w:rsidRDefault="00F338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33845" w:rsidRDefault="00F338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33845" w:rsidRDefault="00F338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33845" w:rsidRDefault="00F338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33845" w:rsidRDefault="00F338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33845" w:rsidRDefault="00F338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33845" w:rsidRDefault="00F338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33845" w:rsidRDefault="008E14C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3845" w:rsidRDefault="008E14C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F33845" w:rsidRDefault="00F3384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845" w:rsidRDefault="00F3384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845" w:rsidRDefault="008E14C6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ЗА СПЕЦИФИЧНА ПРОФЕСИОНАЛНА ПОДГОТОВКА</w:t>
      </w:r>
    </w:p>
    <w:p w:rsidR="00F33845" w:rsidRDefault="00F338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33845" w:rsidRDefault="008E14C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F33845" w:rsidRDefault="00F3384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845" w:rsidRPr="000174E0" w:rsidRDefault="008E14C6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0174E0">
        <w:rPr>
          <w:rFonts w:ascii="Times New Roman" w:eastAsia="Times New Roman" w:hAnsi="Times New Roman" w:cs="Times New Roman"/>
          <w:b/>
          <w:smallCaps/>
          <w:sz w:val="32"/>
          <w:szCs w:val="32"/>
        </w:rPr>
        <w:t>УЧЕБНА ПРАКТИКА: ВГРАДЕНИ СИСТЕМИ</w:t>
      </w:r>
    </w:p>
    <w:p w:rsidR="00F33845" w:rsidRDefault="00F338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33845" w:rsidRDefault="00F338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01D1B" w:rsidRDefault="008E14C6" w:rsidP="00B01D1B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УТВЪРДЕНА СЪС ЗАПОВЕД </w:t>
      </w:r>
      <w:r w:rsidR="00B01D1B">
        <w:rPr>
          <w:rFonts w:ascii="Times New Roman" w:eastAsia="Times New Roman" w:hAnsi="Times New Roman" w:cs="Times New Roman"/>
          <w:b/>
          <w:sz w:val="24"/>
          <w:szCs w:val="24"/>
        </w:rPr>
        <w:t>№  РД 09 – 2238/10.09.2020 г.</w:t>
      </w:r>
    </w:p>
    <w:p w:rsidR="00F33845" w:rsidRDefault="00F33845" w:rsidP="00B01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F33845" w:rsidRDefault="00F3384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845" w:rsidRDefault="00F3384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845" w:rsidRDefault="00F338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33845" w:rsidRDefault="008E14C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F33845" w:rsidRDefault="00F33845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</w:p>
    <w:p w:rsidR="00F33845" w:rsidRDefault="008E14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ПРОФЕСИЯ: 481020  „СИСТЕМЕН ПРОГРАМИСТ”</w:t>
      </w:r>
    </w:p>
    <w:p w:rsidR="000174E0" w:rsidRDefault="000174E0" w:rsidP="000174E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СПЕЦИАЛНОСТ: 4810201 „СИСТЕМНО ПРОГРАМИРАНЕ“</w:t>
      </w:r>
    </w:p>
    <w:p w:rsidR="00F33845" w:rsidRDefault="008E14C6">
      <w:pPr>
        <w:spacing w:after="0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F33845" w:rsidRDefault="00F33845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3845" w:rsidRDefault="00F33845" w:rsidP="000174E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3845" w:rsidRDefault="00F338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33845" w:rsidRDefault="008E14C6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София, 2020 година</w:t>
      </w:r>
    </w:p>
    <w:p w:rsidR="00F33845" w:rsidRDefault="00F33845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845" w:rsidRDefault="00F33845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33845" w:rsidRDefault="008E14C6">
      <w:pPr>
        <w:numPr>
          <w:ilvl w:val="0"/>
          <w:numId w:val="11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ОБЩО ПРЕДСТАВЯНЕ НА УЧЕБНАТА ПРОГРАМА</w:t>
      </w:r>
    </w:p>
    <w:p w:rsidR="00F33845" w:rsidRDefault="008E14C6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Учебната програма по </w:t>
      </w:r>
      <w:r w:rsidR="000174E0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чебна практика: </w:t>
      </w:r>
      <w:r w:rsidR="000174E0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градени системи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 предназначена за специалност:</w:t>
      </w:r>
    </w:p>
    <w:p w:rsidR="00F33845" w:rsidRDefault="008E14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4810201 „Системно програмиране”</w:t>
      </w:r>
    </w:p>
    <w:p w:rsidR="00F33845" w:rsidRDefault="008E14C6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 в съответствие с Държавния образователен стандарт за придобиване на квалификация по професията.</w:t>
      </w:r>
    </w:p>
    <w:p w:rsidR="00F33845" w:rsidRDefault="008E14C6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Учебното съдържание в програмата е структурирано в седем раздела, които дават възможност на учениците да получат знания за базови структури на вградените системи, умения за моделиране на вградени системи и компетентности свързани с реализацията на вградените системи.</w:t>
      </w:r>
    </w:p>
    <w:p w:rsidR="00F33845" w:rsidRDefault="008E14C6">
      <w:pPr>
        <w:tabs>
          <w:tab w:val="left" w:pos="709"/>
        </w:tabs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Създава навици у учениците за самостоятелна работа и работа в екип. Изгражда качества като оригиналност, съобразителност и умения за вземане на решения. Обучението по модула способства за по-пълноценно разгръщане на познавателния потенциал на учениците и за по-ефективно постигане на целите на обучението.</w:t>
      </w:r>
    </w:p>
    <w:p w:rsidR="00F33845" w:rsidRDefault="008E14C6">
      <w:pPr>
        <w:numPr>
          <w:ilvl w:val="0"/>
          <w:numId w:val="11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НА ОБУЧЕНИЕТО ПО ПРЕДМЕТА</w:t>
      </w:r>
    </w:p>
    <w:p w:rsidR="00F33845" w:rsidRDefault="008E14C6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Обучението по предмета има за цел учениците да придобият професионални компетентности за вградените системи.</w:t>
      </w:r>
    </w:p>
    <w:p w:rsidR="00F33845" w:rsidRDefault="008E14C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постигане на основната цел на обучението по предмета/модула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учебна практика: вградени системи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 необходимо изпълнението на следните подцели:</w:t>
      </w:r>
    </w:p>
    <w:p w:rsidR="00F33845" w:rsidRDefault="008E14C6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за функционирането на отделните компоненти на вградени системи;</w:t>
      </w:r>
    </w:p>
    <w:p w:rsidR="00F33845" w:rsidRDefault="008E14C6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за архитектурите на съвременни микропроцесори и принципа им на действие;</w:t>
      </w:r>
    </w:p>
    <w:p w:rsidR="00F33845" w:rsidRDefault="008E14C6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придобиване на знания за архитектурата и принципа на действие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микроконтролерите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3845" w:rsidRDefault="008E14C6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придобиване на умения за избор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микроконтролер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33845" w:rsidRDefault="008E14C6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умения за моделиране на вградени системи;</w:t>
      </w:r>
    </w:p>
    <w:p w:rsidR="00F33845" w:rsidRDefault="008E14C6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умения за използване на инструменти за отстраняване на грешки във вградените системи;</w:t>
      </w:r>
    </w:p>
    <w:p w:rsidR="00F33845" w:rsidRDefault="008E14C6">
      <w:pPr>
        <w:widowControl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придобиване на умения за използване на среди и езици за програмиране на вградени системи;</w:t>
      </w:r>
    </w:p>
    <w:p w:rsidR="00F33845" w:rsidRDefault="008E14C6">
      <w:pPr>
        <w:widowControl/>
        <w:spacing w:after="24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умения за тестване и настройка на вградена система.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F33845" w:rsidRDefault="008E14C6">
      <w:pPr>
        <w:numPr>
          <w:ilvl w:val="0"/>
          <w:numId w:val="11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 СЪДЪРЖАНИЕ</w:t>
      </w:r>
    </w:p>
    <w:p w:rsidR="00F33845" w:rsidRDefault="008E14C6">
      <w:pPr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Учебното съдържание е структурирано в раздели и теми. За всеки раздел в програмата 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раздели.</w:t>
      </w:r>
    </w:p>
    <w:p w:rsidR="00F33845" w:rsidRDefault="008E14C6">
      <w:pPr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Разликата между броя на учебните часове в учебния план и общия минимален брой, предвиден в учебната програма определя резерва часове. Те се разпределят по теми в началото на учебната година от учителя.</w:t>
      </w:r>
    </w:p>
    <w:p w:rsidR="00F33845" w:rsidRDefault="008E14C6">
      <w:pPr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Раздели и теми</w:t>
      </w:r>
    </w:p>
    <w:tbl>
      <w:tblPr>
        <w:tblStyle w:val="a0"/>
        <w:tblW w:w="85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9"/>
        <w:gridCol w:w="6136"/>
        <w:gridCol w:w="1641"/>
      </w:tblGrid>
      <w:tr w:rsidR="00F33845">
        <w:trPr>
          <w:jc w:val="center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3845" w:rsidRDefault="008E14C6">
            <w:pPr>
              <w:widowControl/>
              <w:spacing w:before="20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по ред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3845" w:rsidRDefault="008E14C6">
            <w:pPr>
              <w:pStyle w:val="Heading5"/>
              <w:widowControl/>
              <w:spacing w:before="200" w:after="40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3845" w:rsidRDefault="008E14C6">
            <w:pPr>
              <w:pStyle w:val="Heading5"/>
              <w:widowControl/>
              <w:spacing w:before="0" w:after="0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3" w:name="_heading=h.30j0zll" w:colFirst="0" w:colLast="0"/>
            <w:bookmarkEnd w:id="3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F33845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845" w:rsidRDefault="008E14C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845" w:rsidRDefault="008E14C6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Въведение във вградените системи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3845" w:rsidRDefault="008E14C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3845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845" w:rsidRDefault="008E14C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845" w:rsidRDefault="008E14C6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Процесори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микроконтролери</w:t>
            </w:r>
            <w:proofErr w:type="spellEnd"/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3845" w:rsidRDefault="008E14C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3845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845" w:rsidRDefault="008E14C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845" w:rsidRDefault="008E14C6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Видове архитектури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3845" w:rsidRDefault="008E14C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3845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845" w:rsidRDefault="008E14C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845" w:rsidRDefault="008E14C6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 микропроцесорите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3845" w:rsidRDefault="008E14C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3845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845" w:rsidRDefault="008E14C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845" w:rsidRDefault="008E14C6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Архитектура и принцип на действие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микроконтролерите</w:t>
            </w:r>
            <w:proofErr w:type="spellEnd"/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3845" w:rsidRDefault="008E14C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33845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845" w:rsidRDefault="008E14C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845" w:rsidRDefault="008E14C6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Моделиране на вградени системи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3845" w:rsidRDefault="008E14C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3845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845" w:rsidRDefault="008E14C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845" w:rsidRDefault="008E14C6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Програмно осигуряване на вградените системи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3845" w:rsidRDefault="008E14C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3845">
        <w:trPr>
          <w:trHeight w:val="2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845" w:rsidRDefault="008E14C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33845" w:rsidRDefault="008E14C6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3845" w:rsidRDefault="008E14C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F33845">
        <w:trPr>
          <w:trHeight w:val="3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845" w:rsidRDefault="008E14C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33845" w:rsidRDefault="008E14C6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3845" w:rsidRDefault="008E14C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33845">
        <w:trPr>
          <w:trHeight w:val="30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845" w:rsidRDefault="008E14C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33845" w:rsidRDefault="008E14C6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3845" w:rsidRDefault="008E14C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F33845" w:rsidRDefault="00F33845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33845" w:rsidRDefault="008E14C6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Въведение във вградените системи</w:t>
      </w:r>
    </w:p>
    <w:p w:rsidR="00F33845" w:rsidRDefault="008E14C6">
      <w:pPr>
        <w:widowControl/>
        <w:numPr>
          <w:ilvl w:val="0"/>
          <w:numId w:val="10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История на вградените системи</w:t>
      </w:r>
    </w:p>
    <w:p w:rsidR="00F33845" w:rsidRDefault="008E14C6">
      <w:pPr>
        <w:widowControl/>
        <w:numPr>
          <w:ilvl w:val="0"/>
          <w:numId w:val="10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Характеристики и особености на вградените системи</w:t>
      </w:r>
    </w:p>
    <w:p w:rsidR="00F33845" w:rsidRDefault="008E14C6">
      <w:pPr>
        <w:widowControl/>
        <w:numPr>
          <w:ilvl w:val="0"/>
          <w:numId w:val="10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Структура на вградена система. Основни компоненти</w:t>
      </w:r>
    </w:p>
    <w:p w:rsidR="00F33845" w:rsidRDefault="008E14C6">
      <w:pPr>
        <w:widowControl/>
        <w:numPr>
          <w:ilvl w:val="0"/>
          <w:numId w:val="10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 проект: Вградени системи - основни компоненти</w:t>
      </w:r>
    </w:p>
    <w:p w:rsidR="00F33845" w:rsidRDefault="008E14C6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2. Процесори 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микроконтролери</w:t>
      </w:r>
      <w:proofErr w:type="spellEnd"/>
    </w:p>
    <w:p w:rsidR="00F33845" w:rsidRDefault="008E14C6">
      <w:pPr>
        <w:widowControl/>
        <w:numPr>
          <w:ilvl w:val="0"/>
          <w:numId w:val="7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Процесор. Видове процесори</w:t>
      </w:r>
    </w:p>
    <w:p w:rsidR="00F33845" w:rsidRDefault="008E14C6">
      <w:pPr>
        <w:widowControl/>
        <w:numPr>
          <w:ilvl w:val="0"/>
          <w:numId w:val="7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Микроконтролер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Класификация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микроконтролерите</w:t>
      </w:r>
      <w:proofErr w:type="spellEnd"/>
    </w:p>
    <w:p w:rsidR="00F33845" w:rsidRDefault="008E14C6">
      <w:pPr>
        <w:widowControl/>
        <w:numPr>
          <w:ilvl w:val="0"/>
          <w:numId w:val="7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Микропроцесор срещу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микроконтролер</w:t>
      </w:r>
      <w:proofErr w:type="spellEnd"/>
    </w:p>
    <w:p w:rsidR="00F33845" w:rsidRDefault="008E14C6">
      <w:pPr>
        <w:widowControl/>
        <w:numPr>
          <w:ilvl w:val="0"/>
          <w:numId w:val="7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Практически проект: Микропроцесор срещу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микроконтролер</w:t>
      </w:r>
      <w:proofErr w:type="spellEnd"/>
    </w:p>
    <w:p w:rsidR="00F33845" w:rsidRDefault="008E14C6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Видове архитектури</w:t>
      </w:r>
    </w:p>
    <w:p w:rsidR="00F33845" w:rsidRDefault="008E14C6">
      <w:pPr>
        <w:widowControl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Архитектури Фон-Нойман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Харвард</w:t>
      </w:r>
      <w:proofErr w:type="spellEnd"/>
    </w:p>
    <w:p w:rsidR="00F33845" w:rsidRDefault="008E14C6">
      <w:pPr>
        <w:widowControl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CISC и RISC архитектури</w:t>
      </w:r>
    </w:p>
    <w:p w:rsidR="00F33845" w:rsidRDefault="008E14C6">
      <w:pPr>
        <w:widowControl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 проект: RISC срещу CISC</w:t>
      </w:r>
    </w:p>
    <w:p w:rsidR="00F33845" w:rsidRDefault="008E14C6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Развитие на микропроцесорите</w:t>
      </w:r>
    </w:p>
    <w:p w:rsidR="00F33845" w:rsidRDefault="008E14C6">
      <w:pPr>
        <w:widowControl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Ключови моменти в развитието на микропроцесорите</w:t>
      </w:r>
    </w:p>
    <w:p w:rsidR="00F33845" w:rsidRDefault="008E14C6">
      <w:pPr>
        <w:widowControl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Съвременни микропроцесори. Архитектура и принцип на действие</w:t>
      </w:r>
    </w:p>
    <w:p w:rsidR="00F33845" w:rsidRDefault="008E14C6">
      <w:pPr>
        <w:widowControl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Регистри</w:t>
      </w:r>
    </w:p>
    <w:p w:rsidR="00F33845" w:rsidRDefault="008E14C6">
      <w:pPr>
        <w:widowControl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Прекъсвания</w:t>
      </w:r>
    </w:p>
    <w:p w:rsidR="00F33845" w:rsidRDefault="008E14C6">
      <w:pPr>
        <w:widowControl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 проект: Характеристики на съвременните микропроцесори</w:t>
      </w:r>
    </w:p>
    <w:p w:rsidR="00F33845" w:rsidRDefault="008E14C6">
      <w:pPr>
        <w:widowControl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5. Архитектура и принцип на действие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микроконтролерите</w:t>
      </w:r>
      <w:proofErr w:type="spellEnd"/>
    </w:p>
    <w:p w:rsidR="00F33845" w:rsidRDefault="008E14C6">
      <w:pPr>
        <w:widowControl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Базови компоненти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микроконтролера</w:t>
      </w:r>
      <w:proofErr w:type="spellEnd"/>
    </w:p>
    <w:p w:rsidR="00F33845" w:rsidRDefault="008E14C6">
      <w:pPr>
        <w:widowControl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Архитектура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микроконтролерите</w:t>
      </w:r>
      <w:proofErr w:type="spellEnd"/>
    </w:p>
    <w:p w:rsidR="00F33845" w:rsidRDefault="008E14C6">
      <w:pPr>
        <w:widowControl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Принципна електрическа схема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микроконтролер</w:t>
      </w:r>
      <w:proofErr w:type="spellEnd"/>
    </w:p>
    <w:p w:rsidR="00F33845" w:rsidRDefault="008E14C6">
      <w:pPr>
        <w:widowControl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Периферия: портове, таймери, ШИМ,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аналого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-цифров преобразувател, аналогов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компаратор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</w:p>
    <w:p w:rsidR="00F33845" w:rsidRDefault="008E14C6">
      <w:pPr>
        <w:widowControl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Захранване и енергийна ефективност</w:t>
      </w:r>
    </w:p>
    <w:p w:rsidR="00F33845" w:rsidRDefault="008E14C6">
      <w:pPr>
        <w:widowControl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Критерии за избор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микроконтролер</w:t>
      </w:r>
      <w:proofErr w:type="spellEnd"/>
    </w:p>
    <w:p w:rsidR="00F33845" w:rsidRDefault="008E14C6">
      <w:pPr>
        <w:widowControl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Практически проект: Описание на компонентите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микроконтролер</w:t>
      </w:r>
      <w:proofErr w:type="spellEnd"/>
    </w:p>
    <w:p w:rsidR="00F33845" w:rsidRDefault="008E14C6">
      <w:pPr>
        <w:widowControl/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6. Моделиране на вградени системи</w:t>
      </w:r>
    </w:p>
    <w:p w:rsidR="00F33845" w:rsidRDefault="008E14C6">
      <w:pPr>
        <w:widowControl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Моделиране на компоненти и системи</w:t>
      </w:r>
    </w:p>
    <w:p w:rsidR="00F33845" w:rsidRDefault="008E14C6">
      <w:pPr>
        <w:widowControl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Симулационно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моделиране</w:t>
      </w:r>
    </w:p>
    <w:p w:rsidR="00F33845" w:rsidRDefault="008E14C6">
      <w:pPr>
        <w:widowControl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Инструменти за отстраняване на грешки във вградена система</w:t>
      </w:r>
    </w:p>
    <w:p w:rsidR="00F33845" w:rsidRDefault="008E14C6">
      <w:pPr>
        <w:widowControl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 проект: Моделиране на вградена система</w:t>
      </w:r>
    </w:p>
    <w:p w:rsidR="00F33845" w:rsidRDefault="008E14C6">
      <w:pPr>
        <w:widowControl/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7. Програмно осигуряване на вградените системи</w:t>
      </w:r>
    </w:p>
    <w:p w:rsidR="00F33845" w:rsidRDefault="008E14C6">
      <w:pPr>
        <w:widowControl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Среди и езици за програмиране на вградени системи</w:t>
      </w:r>
    </w:p>
    <w:p w:rsidR="00F33845" w:rsidRDefault="008E14C6">
      <w:pPr>
        <w:widowControl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Структура на програма. Команди</w:t>
      </w:r>
    </w:p>
    <w:p w:rsidR="00F33845" w:rsidRDefault="008E14C6">
      <w:pPr>
        <w:widowControl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Създаване на работеща програма</w:t>
      </w:r>
    </w:p>
    <w:p w:rsidR="00F33845" w:rsidRDefault="008E14C6">
      <w:pPr>
        <w:widowControl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Тестване и настройка</w:t>
      </w:r>
    </w:p>
    <w:p w:rsidR="00F33845" w:rsidRDefault="008E14C6">
      <w:pPr>
        <w:widowControl/>
        <w:numPr>
          <w:ilvl w:val="0"/>
          <w:numId w:val="3"/>
        </w:numPr>
        <w:spacing w:after="240" w:line="360" w:lineRule="auto"/>
        <w:ind w:firstLine="107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 проект: Програмиране на вградена система</w:t>
      </w:r>
    </w:p>
    <w:p w:rsidR="00F33845" w:rsidRDefault="008E14C6">
      <w:pPr>
        <w:numPr>
          <w:ilvl w:val="0"/>
          <w:numId w:val="1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ОЧАКВАНИ РЕЗУЛТАТИ ОТ УЧЕНЕТО – ЗНАНИЯ, УМЕНИЯ И КОМПЕТЕНТНОСТИ</w:t>
      </w:r>
    </w:p>
    <w:p w:rsidR="00F33845" w:rsidRDefault="008E14C6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края на обучението по учебния предмет/модул учениците трябва да:</w:t>
      </w:r>
    </w:p>
    <w:p w:rsidR="00F33845" w:rsidRDefault="008E14C6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описват основните характеристики на вградените системи;</w:t>
      </w:r>
    </w:p>
    <w:p w:rsidR="00F33845" w:rsidRDefault="008E14C6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обясняват архитектурите на микропроцесорите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микроконтролерите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3845" w:rsidRDefault="008E14C6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умеят да сравняват архитектури Фон-Нойман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Харвард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3845" w:rsidRDefault="008E14C6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разчитат принципни електрически схеми на вградени системи;</w:t>
      </w:r>
    </w:p>
    <w:p w:rsidR="00F33845" w:rsidRDefault="008E14C6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предлагат изменения в електрическата схема на вградена система;</w:t>
      </w:r>
    </w:p>
    <w:p w:rsidR="00F33845" w:rsidRDefault="008E14C6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описват функционалността на периферните устройства на вградена система;</w:t>
      </w:r>
    </w:p>
    <w:p w:rsidR="00F33845" w:rsidRDefault="008E14C6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изграждат и реализират вградена система;</w:t>
      </w:r>
    </w:p>
    <w:p w:rsidR="00F33845" w:rsidRDefault="008E14C6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използват самостоятелно среда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симулационно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моделиране на вградена система;</w:t>
      </w:r>
    </w:p>
    <w:p w:rsidR="00F33845" w:rsidRDefault="008E14C6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отстраняват грешки във вградена система;</w:t>
      </w:r>
    </w:p>
    <w:p w:rsidR="00F33845" w:rsidRDefault="008E14C6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използват пълноценно изучавания език за програмиране на вградена система;</w:t>
      </w:r>
    </w:p>
    <w:p w:rsidR="00F33845" w:rsidRDefault="008E14C6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създават управляващи програми за вградени системи;</w:t>
      </w:r>
    </w:p>
    <w:p w:rsidR="00F33845" w:rsidRDefault="008E14C6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решават самостоятелно практически задачи;</w:t>
      </w:r>
    </w:p>
    <w:p w:rsidR="00F33845" w:rsidRDefault="008E14C6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36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работят в екип.</w:t>
      </w:r>
    </w:p>
    <w:p w:rsidR="000174E0" w:rsidRDefault="000174E0" w:rsidP="000174E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360" w:lineRule="auto"/>
        <w:ind w:left="1434"/>
        <w:rPr>
          <w:rFonts w:ascii="Times New Roman" w:eastAsia="Times New Roman" w:hAnsi="Times New Roman" w:cs="Times New Roman"/>
          <w:sz w:val="24"/>
          <w:szCs w:val="24"/>
        </w:rPr>
      </w:pPr>
    </w:p>
    <w:p w:rsidR="00F33845" w:rsidRDefault="008E14C6">
      <w:pPr>
        <w:numPr>
          <w:ilvl w:val="0"/>
          <w:numId w:val="11"/>
        </w:numPr>
        <w:spacing w:after="24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АВТОРСКИ КОЛЕКТИВ</w:t>
      </w:r>
    </w:p>
    <w:p w:rsidR="00F33845" w:rsidRDefault="008E14C6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разработена, обсъдена и оформена от експертна група към Национална</w:t>
      </w:r>
    </w:p>
    <w:p w:rsidR="00F33845" w:rsidRDefault="008E14C6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 „Обучение за ИТ кариера“ към МОН в състав:</w:t>
      </w:r>
    </w:p>
    <w:p w:rsidR="00F33845" w:rsidRDefault="008E14C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доц. д-р Димитър Минчев, Бургаски свободен университет, Бургас</w:t>
      </w:r>
    </w:p>
    <w:p w:rsidR="00F33845" w:rsidRDefault="008E14C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доц. д-р Ивайло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Старибратов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ПУ „Паисий Хилендарски“, Пловдив</w:t>
      </w:r>
    </w:p>
    <w:p w:rsidR="00F33845" w:rsidRDefault="008E14C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инж.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Хриси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Плачкова, МГ „Акад. Кирил Попов“, Пловдив</w:t>
      </w:r>
    </w:p>
    <w:p w:rsidR="00F33845" w:rsidRDefault="008E14C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Петър Петров, ПГЕЕ „Константин Фотинов“, Бургас</w:t>
      </w:r>
    </w:p>
    <w:p w:rsidR="00F33845" w:rsidRDefault="008E14C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Росен Вълчев, МГ „Акад. Кирил Попов“, Пловдив</w:t>
      </w:r>
    </w:p>
    <w:p w:rsidR="00F33845" w:rsidRDefault="008E14C6">
      <w:pPr>
        <w:numPr>
          <w:ilvl w:val="0"/>
          <w:numId w:val="11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F33845" w:rsidRDefault="008E14C6">
      <w:pPr>
        <w:numPr>
          <w:ilvl w:val="0"/>
          <w:numId w:val="15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Петков, 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Микроконтролери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Архитектура и принцип на действие, София, 2015</w:t>
      </w:r>
    </w:p>
    <w:p w:rsidR="00F33845" w:rsidRDefault="008E14C6">
      <w:pPr>
        <w:numPr>
          <w:ilvl w:val="0"/>
          <w:numId w:val="15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Тодоров, Ас., Валентин Моллов и Кирил Мечков, Ръководство за лабораторни упражнения по микропроцесорна техника, ТУ – София, 2014, ISBN: 978-619-167-128-1</w:t>
      </w:r>
    </w:p>
    <w:p w:rsidR="00F33845" w:rsidRDefault="008E14C6">
      <w:pPr>
        <w:numPr>
          <w:ilvl w:val="0"/>
          <w:numId w:val="15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Стоянов, Б., Ръководство за упражнения по програмиране на асемблер, Шумен, 2011, ISBN: 978-954-9775-37-2</w:t>
      </w:r>
    </w:p>
    <w:p w:rsidR="00F33845" w:rsidRDefault="008E14C6">
      <w:pPr>
        <w:numPr>
          <w:ilvl w:val="0"/>
          <w:numId w:val="15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Петров, Р., Микропроцесорни системи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микроконтролери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София,  2011, ISBN: 9789542907046</w:t>
      </w:r>
    </w:p>
    <w:p w:rsidR="00F33845" w:rsidRDefault="008E14C6">
      <w:pPr>
        <w:numPr>
          <w:ilvl w:val="0"/>
          <w:numId w:val="15"/>
        </w:numPr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Каракехайов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Кнуд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Кристенсен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Оле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PT Sans" w:eastAsia="PT Sans" w:hAnsi="PT Sans" w:cs="PT Sans"/>
          <w:color w:val="818181"/>
          <w:sz w:val="21"/>
          <w:szCs w:val="21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Проектиране на вградени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микрокомпютърни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системи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микроконтролери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Хардуер и софтуер, София-Москва, 2000, ISBN: 954-642-101-4</w:t>
      </w:r>
    </w:p>
    <w:p w:rsidR="00F33845" w:rsidRDefault="008E14C6">
      <w:pPr>
        <w:keepNext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Електронни източници</w:t>
      </w:r>
    </w:p>
    <w:p w:rsidR="00F33845" w:rsidRDefault="008E14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Embedded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systems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color w:val="000000"/>
        </w:rPr>
        <w:t xml:space="preserve"> &lt;</w:t>
      </w:r>
      <w:hyperlink r:id="rId10">
        <w:r>
          <w:rPr>
            <w:color w:val="0000FF"/>
            <w:u w:val="single"/>
          </w:rPr>
          <w:t>https://www.tutorialspoint.com/embedded_systems</w:t>
        </w:r>
      </w:hyperlink>
      <w:r>
        <w:rPr>
          <w:color w:val="000000"/>
        </w:rPr>
        <w:t>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(15.08.2020)</w:t>
      </w:r>
    </w:p>
    <w:p w:rsidR="00F33845" w:rsidRDefault="00F338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sectPr w:rsidR="00F33845">
      <w:footerReference w:type="default" r:id="rId11"/>
      <w:footerReference w:type="first" r:id="rId12"/>
      <w:pgSz w:w="12240" w:h="15840"/>
      <w:pgMar w:top="1134" w:right="907" w:bottom="1134" w:left="1276" w:header="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0D0" w:rsidRDefault="004960D0">
      <w:pPr>
        <w:spacing w:after="0" w:line="240" w:lineRule="auto"/>
      </w:pPr>
      <w:r>
        <w:separator/>
      </w:r>
    </w:p>
  </w:endnote>
  <w:endnote w:type="continuationSeparator" w:id="0">
    <w:p w:rsidR="004960D0" w:rsidRDefault="00496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845" w:rsidRDefault="008E14C6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0174E0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F33845" w:rsidRDefault="00F33845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F33845" w:rsidRDefault="00F33845">
    <w:pPr>
      <w:spacing w:after="142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845" w:rsidRDefault="00F33845">
    <w:pPr>
      <w:spacing w:after="142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0D0" w:rsidRDefault="004960D0">
      <w:pPr>
        <w:spacing w:after="0" w:line="240" w:lineRule="auto"/>
      </w:pPr>
      <w:r>
        <w:separator/>
      </w:r>
    </w:p>
  </w:footnote>
  <w:footnote w:type="continuationSeparator" w:id="0">
    <w:p w:rsidR="004960D0" w:rsidRDefault="00496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D38D4"/>
    <w:multiLevelType w:val="multilevel"/>
    <w:tmpl w:val="BC827126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1" w15:restartNumberingAfterBreak="0">
    <w:nsid w:val="0FC82C5D"/>
    <w:multiLevelType w:val="multilevel"/>
    <w:tmpl w:val="3FC6096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112728D3"/>
    <w:multiLevelType w:val="multilevel"/>
    <w:tmpl w:val="B4E44220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3" w15:restartNumberingAfterBreak="0">
    <w:nsid w:val="11384BAF"/>
    <w:multiLevelType w:val="multilevel"/>
    <w:tmpl w:val="5BA8A8B4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4" w15:restartNumberingAfterBreak="0">
    <w:nsid w:val="17E020AF"/>
    <w:multiLevelType w:val="multilevel"/>
    <w:tmpl w:val="41D6FE7C"/>
    <w:lvl w:ilvl="0">
      <w:start w:val="1"/>
      <w:numFmt w:val="decimal"/>
      <w:lvlText w:val="%1."/>
      <w:lvlJc w:val="left"/>
      <w:pPr>
        <w:ind w:left="1074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794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514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3234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954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674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394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6114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834" w:firstLine="6120"/>
      </w:pPr>
      <w:rPr>
        <w:u w:val="none"/>
      </w:rPr>
    </w:lvl>
  </w:abstractNum>
  <w:abstractNum w:abstractNumId="5" w15:restartNumberingAfterBreak="0">
    <w:nsid w:val="21C372B5"/>
    <w:multiLevelType w:val="multilevel"/>
    <w:tmpl w:val="D64EF1A2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1391A90"/>
    <w:multiLevelType w:val="multilevel"/>
    <w:tmpl w:val="9BC8F7E6"/>
    <w:lvl w:ilvl="0">
      <w:start w:val="1"/>
      <w:numFmt w:val="decimal"/>
      <w:lvlText w:val="%1."/>
      <w:lvlJc w:val="left"/>
      <w:pPr>
        <w:ind w:left="1440" w:firstLine="108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7" w15:restartNumberingAfterBreak="0">
    <w:nsid w:val="40833160"/>
    <w:multiLevelType w:val="multilevel"/>
    <w:tmpl w:val="D6BECA6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150584"/>
    <w:multiLevelType w:val="multilevel"/>
    <w:tmpl w:val="7250C736"/>
    <w:lvl w:ilvl="0">
      <w:start w:val="1"/>
      <w:numFmt w:val="upperRoman"/>
      <w:lvlText w:val="%1."/>
      <w:lvlJc w:val="right"/>
      <w:pPr>
        <w:ind w:left="720" w:firstLine="108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540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828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972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12600"/>
      </w:pPr>
      <w:rPr>
        <w:u w:val="none"/>
      </w:rPr>
    </w:lvl>
  </w:abstractNum>
  <w:abstractNum w:abstractNumId="9" w15:restartNumberingAfterBreak="0">
    <w:nsid w:val="46B71393"/>
    <w:multiLevelType w:val="multilevel"/>
    <w:tmpl w:val="55A06FBC"/>
    <w:lvl w:ilvl="0">
      <w:start w:val="1"/>
      <w:numFmt w:val="decimal"/>
      <w:lvlText w:val="%1."/>
      <w:lvlJc w:val="left"/>
      <w:pPr>
        <w:ind w:left="1074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794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514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3234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954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674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394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6114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834" w:firstLine="6120"/>
      </w:pPr>
      <w:rPr>
        <w:u w:val="none"/>
      </w:rPr>
    </w:lvl>
  </w:abstractNum>
  <w:abstractNum w:abstractNumId="10" w15:restartNumberingAfterBreak="0">
    <w:nsid w:val="569265C6"/>
    <w:multiLevelType w:val="multilevel"/>
    <w:tmpl w:val="76E6C6DA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1" w15:restartNumberingAfterBreak="0">
    <w:nsid w:val="64111CF4"/>
    <w:multiLevelType w:val="multilevel"/>
    <w:tmpl w:val="D2708882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2" w15:restartNumberingAfterBreak="0">
    <w:nsid w:val="6C781588"/>
    <w:multiLevelType w:val="multilevel"/>
    <w:tmpl w:val="6A1C33D6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13" w15:restartNumberingAfterBreak="0">
    <w:nsid w:val="7BC16681"/>
    <w:multiLevelType w:val="multilevel"/>
    <w:tmpl w:val="572A4BA6"/>
    <w:lvl w:ilvl="0">
      <w:start w:val="1"/>
      <w:numFmt w:val="decimal"/>
      <w:lvlText w:val="%1."/>
      <w:lvlJc w:val="left"/>
      <w:pPr>
        <w:ind w:left="1440" w:firstLine="108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4" w15:restartNumberingAfterBreak="0">
    <w:nsid w:val="7F5669B1"/>
    <w:multiLevelType w:val="multilevel"/>
    <w:tmpl w:val="E25C9D08"/>
    <w:lvl w:ilvl="0">
      <w:start w:val="1"/>
      <w:numFmt w:val="decimal"/>
      <w:lvlText w:val="%1."/>
      <w:lvlJc w:val="left"/>
      <w:pPr>
        <w:ind w:left="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0"/>
  </w:num>
  <w:num w:numId="5">
    <w:abstractNumId w:val="5"/>
  </w:num>
  <w:num w:numId="6">
    <w:abstractNumId w:val="7"/>
  </w:num>
  <w:num w:numId="7">
    <w:abstractNumId w:val="6"/>
  </w:num>
  <w:num w:numId="8">
    <w:abstractNumId w:val="11"/>
  </w:num>
  <w:num w:numId="9">
    <w:abstractNumId w:val="9"/>
  </w:num>
  <w:num w:numId="10">
    <w:abstractNumId w:val="13"/>
  </w:num>
  <w:num w:numId="11">
    <w:abstractNumId w:val="8"/>
  </w:num>
  <w:num w:numId="12">
    <w:abstractNumId w:val="14"/>
  </w:num>
  <w:num w:numId="13">
    <w:abstractNumId w:val="12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845"/>
    <w:rsid w:val="000174E0"/>
    <w:rsid w:val="004960D0"/>
    <w:rsid w:val="008E14C6"/>
    <w:rsid w:val="00B01D1B"/>
    <w:rsid w:val="00E246FA"/>
    <w:rsid w:val="00EF691A"/>
    <w:rsid w:val="00F3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C2CE0"/>
  <w15:docId w15:val="{D7ADD621-A9C5-4452-A47A-DE9B6EDA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D9B"/>
  </w:style>
  <w:style w:type="paragraph" w:styleId="Footer">
    <w:name w:val="footer"/>
    <w:basedOn w:val="Normal"/>
    <w:link w:val="Foot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D9B"/>
  </w:style>
  <w:style w:type="paragraph" w:customStyle="1" w:styleId="NormalText">
    <w:name w:val="Normal Text"/>
    <w:basedOn w:val="Normal"/>
    <w:rsid w:val="000B3C9C"/>
    <w:pPr>
      <w:overflowPunct w:val="0"/>
      <w:autoSpaceDE w:val="0"/>
      <w:autoSpaceDN w:val="0"/>
      <w:adjustRightInd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5D53EF"/>
    <w:rPr>
      <w:color w:val="0000FF"/>
      <w:u w:val="single"/>
    </w:rPr>
  </w:style>
  <w:style w:type="paragraph" w:styleId="BodyText2">
    <w:name w:val="Body Text 2"/>
    <w:basedOn w:val="Normal"/>
    <w:link w:val="BodyText2Char"/>
    <w:rsid w:val="00D411B7"/>
    <w:pPr>
      <w:widowControl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D411B7"/>
    <w:rPr>
      <w:rFonts w:ascii="Times New Roman" w:eastAsia="Times New Roman" w:hAnsi="Times New Roman" w:cs="Times New Roman"/>
      <w:color w:val="auto"/>
      <w:sz w:val="24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D8161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B692C"/>
    <w:rPr>
      <w:color w:val="954F72" w:themeColor="followedHyperlink"/>
      <w:u w:val="single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tutorialspoint.com/embedded_system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iL/vLYlFvLXWhKWycOxmSLBAqw==">AMUW2mV477NwuQuLp9EhdtrmDTl6nonDxw1UQUBP6c6YTfbD/mS+PGTs4s00EZGsNS0k7MR5aWhHwjjbQtC96yiDd3dcNXvRd76U1BoeAu9aUeXIZvtpuEs/8ounuagDHS8BWbrbE7U+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1160</Words>
  <Characters>6614</Characters>
  <Application>Microsoft Office Word</Application>
  <DocSecurity>0</DocSecurity>
  <Lines>55</Lines>
  <Paragraphs>15</Paragraphs>
  <ScaleCrop>false</ScaleCrop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Hrisi Plachkova</dc:creator>
  <cp:lastModifiedBy>Rumi</cp:lastModifiedBy>
  <cp:revision>7</cp:revision>
  <dcterms:created xsi:type="dcterms:W3CDTF">2020-08-11T16:07:00Z</dcterms:created>
  <dcterms:modified xsi:type="dcterms:W3CDTF">2020-09-13T15:57:00Z</dcterms:modified>
</cp:coreProperties>
</file>