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E42EF" w:rsidRDefault="00FE42EF" w:rsidP="00FE42EF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49592716"/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904875" cy="762000"/>
            <wp:effectExtent l="0" t="0" r="9525" b="0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2EF" w:rsidRDefault="00FE42EF" w:rsidP="00FE42EF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FE42EF" w:rsidRDefault="00FE42EF" w:rsidP="00FE42EF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FE42EF" w:rsidRDefault="00FE42EF" w:rsidP="00FE42EF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E42EF" w:rsidRDefault="00FE42EF" w:rsidP="00FE42EF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E42EF" w:rsidRDefault="00FE42EF" w:rsidP="00FE42EF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E42EF" w:rsidRDefault="00FE42EF" w:rsidP="00FE42EF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E42EF" w:rsidRDefault="00FE42EF" w:rsidP="00FE42EF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FE42EF" w:rsidRDefault="00FE42EF" w:rsidP="00FE42EF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FE42EF" w:rsidRDefault="00FE42EF" w:rsidP="00FE42EF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42EF" w:rsidRDefault="00FE42EF" w:rsidP="00FE42EF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3157" w:rsidRDefault="00AB3157" w:rsidP="00AB3157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/14.09.2020 г.</w:t>
      </w:r>
    </w:p>
    <w:p w:rsidR="00FE42EF" w:rsidRDefault="00FE42EF" w:rsidP="00FE42EF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42EF" w:rsidRDefault="00FE42EF" w:rsidP="00FE42EF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FE42EF" w:rsidRDefault="00FE42EF" w:rsidP="00FE42EF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42EF" w:rsidRDefault="00FE42EF" w:rsidP="00FE42EF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FE42EF" w:rsidRDefault="00FE42EF" w:rsidP="00FE42EF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42EF" w:rsidRDefault="00FE42EF" w:rsidP="00FE42EF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 програма за специфична професионална подготовка по учебен предмет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учебна практика: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програмиране за вградени системи </w:t>
      </w:r>
      <w:bookmarkStart w:id="1" w:name="_Hlk4996271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II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</w:t>
      </w:r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4810101 „Програмно осигуряване“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481010 „Програмист“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науки“.</w:t>
      </w:r>
    </w:p>
    <w:p w:rsidR="00FE42EF" w:rsidRDefault="00FE42EF" w:rsidP="00FE42EF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FE42EF" w:rsidRDefault="00FE42EF" w:rsidP="00FE42EF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2EF" w:rsidRDefault="00FE42EF" w:rsidP="00FE42EF">
      <w:pPr>
        <w:widowControl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2EF" w:rsidRDefault="00FE42EF" w:rsidP="00FE42EF">
      <w:pPr>
        <w:widowControl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2EF" w:rsidRDefault="00E129E2" w:rsidP="00FE42EF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FE42EF" w:rsidRDefault="00FE42EF" w:rsidP="00FE42EF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2EF" w:rsidRDefault="00FE42EF" w:rsidP="00FE42E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Приложение</w:t>
      </w:r>
      <w:bookmarkEnd w:id="0"/>
    </w:p>
    <w:p w:rsidR="00692CF4" w:rsidRDefault="000532B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НАУКАТА</w:t>
      </w:r>
    </w:p>
    <w:p w:rsidR="00692CF4" w:rsidRDefault="00692C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2CF4" w:rsidRDefault="00692C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2CF4" w:rsidRDefault="00692C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2CF4" w:rsidRDefault="00692C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2CF4" w:rsidRDefault="00692C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2CF4" w:rsidRDefault="00692C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2CF4" w:rsidRDefault="000532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2CF4" w:rsidRDefault="000532B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692CF4" w:rsidRDefault="00692CF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2CF4" w:rsidRDefault="00692CF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2CF4" w:rsidRDefault="000532B2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ЗА СПЕЦИФИЧНА ПРОФЕСИОНАЛНА ПОДГОТОВКА</w:t>
      </w:r>
    </w:p>
    <w:p w:rsidR="00692CF4" w:rsidRDefault="00692C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2CF4" w:rsidRDefault="000532B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692CF4" w:rsidRDefault="00692CF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42EF" w:rsidRPr="00FE42EF" w:rsidRDefault="000532B2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FE42EF">
        <w:rPr>
          <w:rFonts w:ascii="Times New Roman" w:eastAsia="Times New Roman" w:hAnsi="Times New Roman" w:cs="Times New Roman"/>
          <w:b/>
          <w:smallCaps/>
          <w:sz w:val="32"/>
          <w:szCs w:val="32"/>
        </w:rPr>
        <w:t xml:space="preserve">УЧЕБНА ПРАКТИКА: </w:t>
      </w:r>
    </w:p>
    <w:p w:rsidR="00692CF4" w:rsidRDefault="000532B2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FE42EF">
        <w:rPr>
          <w:rFonts w:ascii="Times New Roman" w:eastAsia="Times New Roman" w:hAnsi="Times New Roman" w:cs="Times New Roman"/>
          <w:b/>
          <w:smallCaps/>
          <w:sz w:val="32"/>
          <w:szCs w:val="32"/>
        </w:rPr>
        <w:t>ПРОГРАМИРАНЕ ЗА ВГРАДЕНИ СИСТЕМИ</w:t>
      </w:r>
    </w:p>
    <w:p w:rsidR="00FE42EF" w:rsidRPr="00FE42EF" w:rsidRDefault="00FE42EF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mallCaps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val="en-US"/>
        </w:rPr>
        <w:t>II</w:t>
      </w:r>
      <w:r>
        <w:rPr>
          <w:rFonts w:ascii="Times New Roman" w:eastAsia="Times New Roman" w:hAnsi="Times New Roman" w:cs="Times New Roman"/>
          <w:b/>
          <w:smallCaps/>
          <w:sz w:val="32"/>
          <w:szCs w:val="32"/>
        </w:rPr>
        <w:t xml:space="preserve"> клас</w:t>
      </w:r>
    </w:p>
    <w:p w:rsidR="00692CF4" w:rsidRPr="00FE42EF" w:rsidRDefault="00692CF4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92CF4" w:rsidRDefault="00692C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2CF4" w:rsidRDefault="00692C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B3157" w:rsidRDefault="000532B2" w:rsidP="00AB3157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УТВЪРДЕНА СЪС ЗАПОВЕД </w:t>
      </w:r>
      <w:r w:rsidR="00AB3157"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 w:rsidR="00AB31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AB3157">
        <w:rPr>
          <w:rFonts w:ascii="Times New Roman" w:eastAsia="Times New Roman" w:hAnsi="Times New Roman" w:cs="Times New Roman"/>
          <w:b/>
          <w:sz w:val="24"/>
          <w:szCs w:val="24"/>
        </w:rPr>
        <w:t>388/14.09.2020 г.</w:t>
      </w:r>
    </w:p>
    <w:p w:rsidR="00692CF4" w:rsidRDefault="00692CF4" w:rsidP="00AB3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</w:p>
    <w:p w:rsidR="00692CF4" w:rsidRDefault="00692C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2CF4" w:rsidRDefault="000532B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692CF4" w:rsidRDefault="00692CF4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</w:p>
    <w:p w:rsidR="00692CF4" w:rsidRDefault="000532B2">
      <w:pPr>
        <w:keepNext/>
        <w:spacing w:after="0" w:line="240" w:lineRule="auto"/>
        <w:ind w:left="2160" w:right="-1759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ПРОФЕСИЯ: 481010 „ПРОГРАМИСТ”</w:t>
      </w:r>
    </w:p>
    <w:p w:rsidR="00FE42EF" w:rsidRDefault="00FE42EF">
      <w:pPr>
        <w:keepNext/>
        <w:spacing w:after="0" w:line="240" w:lineRule="auto"/>
        <w:ind w:left="2160" w:right="-1759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СПЕЦИАЛНОСТ: 4810101 „ПРОГРАМНО ОСИГУРЯВАНЕ“</w:t>
      </w:r>
    </w:p>
    <w:p w:rsidR="00692CF4" w:rsidRDefault="00692CF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2CF4" w:rsidRDefault="00692CF4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2CF4" w:rsidRDefault="00692CF4" w:rsidP="00FE42E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2CF4" w:rsidRDefault="00692CF4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2CF4" w:rsidRDefault="00692C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2CF4" w:rsidRDefault="000532B2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София, 2020 година</w:t>
      </w:r>
    </w:p>
    <w:p w:rsidR="00692CF4" w:rsidRDefault="00692CF4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2CF4" w:rsidRDefault="00692CF4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92CF4" w:rsidRDefault="000532B2">
      <w:pPr>
        <w:numPr>
          <w:ilvl w:val="0"/>
          <w:numId w:val="8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ОБЩО ПРЕДСТАВЯНЕ НА УЧЕБНАТА ПРОГРАМА</w:t>
      </w:r>
    </w:p>
    <w:p w:rsidR="00692CF4" w:rsidRDefault="000532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Учебната програма по </w:t>
      </w:r>
      <w:r w:rsidR="00FE42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чебна практика: </w:t>
      </w:r>
      <w:r w:rsidR="00FE42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рограмиране за вградени системи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предназначена за специалност с код 4810101 „Програмно осигуряване”, за вариантите, в които в типовите учебни планове е предвидено изучаване на учебния предмет/модул в 12 клас.</w:t>
      </w:r>
    </w:p>
    <w:p w:rsidR="00692CF4" w:rsidRDefault="000532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Програмата е разработена в съответствие с Държавния образователен стандарт за придобиване на квалификация по професията.</w:t>
      </w:r>
    </w:p>
    <w:p w:rsidR="00692CF4" w:rsidRDefault="000532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Учебното съдържание в програмата е структурирано в два раздела, които дават възможност на учениците да получат знания за проектиране и управление на вградени системи, умения за интегриране и използване на подходящи развойни платки, и компетентности свързани с изграждането на вградени системи.</w:t>
      </w:r>
    </w:p>
    <w:p w:rsidR="00692CF4" w:rsidRDefault="000532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 навици у учениците за самостоятелна работа и работа в екип. Изгражда качества като оригиналност, съобразителност и умения за вземане на решения. Обучението по модула способства за по-пълноценно разгръщане на познавателния потенциал на учениците и за по-ефективно постигане на целите на обучението.</w:t>
      </w:r>
    </w:p>
    <w:p w:rsidR="00692CF4" w:rsidRDefault="000532B2">
      <w:pPr>
        <w:numPr>
          <w:ilvl w:val="0"/>
          <w:numId w:val="8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НА ОБУЧЕНИЕТО ПО ПРЕДМЕТА </w:t>
      </w:r>
    </w:p>
    <w:p w:rsidR="00692CF4" w:rsidRDefault="000532B2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Обучението по предмета има за цел учениците да придобият професионални компетентности за програмиране на вградени системи.</w:t>
      </w:r>
    </w:p>
    <w:p w:rsidR="00692CF4" w:rsidRDefault="000532B2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постигане на основната цел на обучението по предмета/модула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учебна практика: програмиране за вградени системи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 необходимо изпълнението на следните подцели:</w:t>
      </w:r>
    </w:p>
    <w:p w:rsidR="00692CF4" w:rsidRDefault="000532B2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за структурата на вградена система и функционирането на отделните ѝ компоненти;</w:t>
      </w:r>
    </w:p>
    <w:p w:rsidR="00692CF4" w:rsidRDefault="000532B2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умения за проектиране, моделиране и управление на вградени системи;</w:t>
      </w:r>
    </w:p>
    <w:p w:rsidR="00692CF4" w:rsidRDefault="000532B2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за разпознаване на специфичните изисквания и особености на софтуера, предназначен за вградени системи;</w:t>
      </w:r>
    </w:p>
    <w:p w:rsidR="00692CF4" w:rsidRDefault="000532B2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умения за избор на подходящи развойни среди;</w:t>
      </w:r>
    </w:p>
    <w:p w:rsidR="00692CF4" w:rsidRDefault="000532B2">
      <w:pPr>
        <w:widowControl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gjdgxs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за съвременни методи за разработка на софтуер за вградени системи;</w:t>
      </w:r>
    </w:p>
    <w:p w:rsidR="00692CF4" w:rsidRDefault="000532B2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умения за изграждане на прости автоматични устройства с желаната функционалност;</w:t>
      </w:r>
    </w:p>
    <w:p w:rsidR="00692CF4" w:rsidRDefault="000532B2">
      <w:pPr>
        <w:widowControl/>
        <w:spacing w:after="240" w:line="48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придобиване на умения за тестване и настройка на вградена система.</w:t>
      </w:r>
    </w:p>
    <w:p w:rsidR="00692CF4" w:rsidRDefault="000532B2">
      <w:pPr>
        <w:numPr>
          <w:ilvl w:val="0"/>
          <w:numId w:val="8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 СЪДЪРЖАНИЕ</w:t>
      </w:r>
    </w:p>
    <w:p w:rsidR="00692CF4" w:rsidRDefault="000532B2">
      <w:pPr>
        <w:numPr>
          <w:ilvl w:val="0"/>
          <w:numId w:val="4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Учебното съдържание е структурирано в раздели и теми. За всеки раздел в програмата 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раздели.</w:t>
      </w:r>
    </w:p>
    <w:p w:rsidR="00692CF4" w:rsidRDefault="000532B2">
      <w:pPr>
        <w:numPr>
          <w:ilvl w:val="0"/>
          <w:numId w:val="4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Разликата между броя на учебните часове в учебния план и общия минимален брой, предвиден в учебната програма определя резерва часове. Те се разпределят по теми в началото на учебната година от учителя.</w:t>
      </w:r>
    </w:p>
    <w:p w:rsidR="00692CF4" w:rsidRDefault="000532B2">
      <w:pPr>
        <w:numPr>
          <w:ilvl w:val="0"/>
          <w:numId w:val="4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Раздели и теми</w:t>
      </w:r>
    </w:p>
    <w:tbl>
      <w:tblPr>
        <w:tblStyle w:val="a0"/>
        <w:tblW w:w="85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9"/>
        <w:gridCol w:w="6136"/>
        <w:gridCol w:w="1641"/>
      </w:tblGrid>
      <w:tr w:rsidR="00692CF4">
        <w:trPr>
          <w:jc w:val="center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2CF4" w:rsidRDefault="000532B2">
            <w:pPr>
              <w:spacing w:before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по ред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2CF4" w:rsidRDefault="000532B2">
            <w:pPr>
              <w:pStyle w:val="Heading5"/>
              <w:spacing w:before="200" w:after="40"/>
              <w:jc w:val="center"/>
              <w:outlineLvl w:val="4"/>
              <w:rPr>
                <w:i w:val="0"/>
                <w:sz w:val="24"/>
                <w:szCs w:val="24"/>
              </w:rPr>
            </w:pPr>
            <w:bookmarkStart w:id="4" w:name="_heading=h.30j0zll" w:colFirst="0" w:colLast="0"/>
            <w:bookmarkEnd w:id="4"/>
            <w:r>
              <w:rPr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2CF4" w:rsidRDefault="000532B2">
            <w:pPr>
              <w:pStyle w:val="Heading5"/>
              <w:spacing w:before="0" w:after="0"/>
              <w:jc w:val="center"/>
              <w:outlineLvl w:val="4"/>
              <w:rPr>
                <w:i w:val="0"/>
                <w:sz w:val="24"/>
                <w:szCs w:val="24"/>
              </w:rPr>
            </w:pPr>
            <w:bookmarkStart w:id="5" w:name="_heading=h.1fob9te" w:colFirst="0" w:colLast="0"/>
            <w:bookmarkEnd w:id="5"/>
            <w:r>
              <w:rPr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692CF4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CF4" w:rsidRDefault="00053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CF4" w:rsidRDefault="000532B2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Симулационно</w:t>
            </w:r>
            <w:proofErr w:type="spellEnd"/>
            <w:r>
              <w:rPr>
                <w:sz w:val="24"/>
                <w:szCs w:val="24"/>
              </w:rPr>
              <w:t xml:space="preserve"> моделиране на вградени системи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2CF4" w:rsidRDefault="00053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92CF4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CF4" w:rsidRDefault="00053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CF4" w:rsidRDefault="000532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на електронни компоненти с развойни платки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2CF4" w:rsidRDefault="00053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92CF4">
        <w:trPr>
          <w:trHeight w:val="2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CF4" w:rsidRDefault="00053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92CF4" w:rsidRDefault="000532B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2CF4" w:rsidRDefault="000532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692CF4">
        <w:trPr>
          <w:trHeight w:val="3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CF4" w:rsidRDefault="00053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92CF4" w:rsidRDefault="000532B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2CF4" w:rsidRDefault="000532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692CF4">
        <w:trPr>
          <w:trHeight w:val="300"/>
          <w:jc w:val="center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CF4" w:rsidRDefault="00053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92CF4" w:rsidRDefault="000532B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2CF4" w:rsidRDefault="000532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</w:tr>
    </w:tbl>
    <w:p w:rsidR="00692CF4" w:rsidRDefault="000532B2">
      <w:pPr>
        <w:widowControl/>
        <w:spacing w:before="240" w:after="0" w:line="360" w:lineRule="auto"/>
        <w:ind w:left="70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Симулационно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моделиране на вградени системи</w:t>
      </w:r>
    </w:p>
    <w:p w:rsidR="00692CF4" w:rsidRDefault="000532B2">
      <w:pPr>
        <w:widowControl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eading=h.3znysh7" w:colFirst="0" w:colLast="0"/>
      <w:bookmarkEnd w:id="6"/>
      <w:r>
        <w:rPr>
          <w:rFonts w:ascii="Times New Roman" w:eastAsia="Times New Roman" w:hAnsi="Times New Roman" w:cs="Times New Roman"/>
          <w:sz w:val="24"/>
          <w:szCs w:val="24"/>
        </w:rPr>
        <w:t>Характеристики на реалните обекти и процеси</w:t>
      </w:r>
    </w:p>
    <w:p w:rsidR="00692CF4" w:rsidRDefault="000532B2">
      <w:pPr>
        <w:widowControl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Проектиране</w:t>
      </w:r>
    </w:p>
    <w:p w:rsidR="00692CF4" w:rsidRDefault="000532B2">
      <w:pPr>
        <w:widowControl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Симулационно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моделиране</w:t>
      </w:r>
    </w:p>
    <w:p w:rsidR="00692CF4" w:rsidRDefault="000532B2">
      <w:pPr>
        <w:widowControl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Инструменти за отстраняване на грешки във вградена система</w:t>
      </w:r>
    </w:p>
    <w:p w:rsidR="00692CF4" w:rsidRDefault="000532B2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40" w:lineRule="auto"/>
        <w:ind w:firstLine="10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Практически проект: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Симулационно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моделиране на вградена система</w:t>
      </w:r>
    </w:p>
    <w:p w:rsidR="00692CF4" w:rsidRDefault="000532B2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Управление на електронни компоненти с развойни платки</w:t>
      </w:r>
    </w:p>
    <w:p w:rsidR="00692CF4" w:rsidRDefault="000532B2">
      <w:pPr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 цифров и аналогов вход: използване на ключе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switch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или бутон</w:t>
      </w:r>
    </w:p>
    <w:p w:rsidR="00692CF4" w:rsidRDefault="000532B2">
      <w:pPr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Управление с PWM на произволен цифров изход</w:t>
      </w:r>
    </w:p>
    <w:p w:rsidR="00692CF4" w:rsidRDefault="000532B2">
      <w:pPr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Управление на интензитета на светене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светодиод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помощта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потенциометър</w:t>
      </w:r>
      <w:proofErr w:type="spellEnd"/>
    </w:p>
    <w:p w:rsidR="00692CF4" w:rsidRDefault="000532B2">
      <w:pPr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Управление на сензори за: влажност, температура, звук, движение и др. </w:t>
      </w:r>
    </w:p>
    <w:p w:rsidR="00692CF4" w:rsidRDefault="000532B2">
      <w:pPr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heading=h.2et92p0" w:colFirst="0" w:colLast="0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Управление на постояннотоков електромотор,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мотор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стъпков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мотор</w:t>
      </w:r>
    </w:p>
    <w:p w:rsidR="00692CF4" w:rsidRDefault="000532B2">
      <w:pPr>
        <w:widowControl/>
        <w:numPr>
          <w:ilvl w:val="0"/>
          <w:numId w:val="7"/>
        </w:numPr>
        <w:spacing w:after="240" w:line="360" w:lineRule="auto"/>
        <w:ind w:firstLine="10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 проект: Проектиране, създаване и реализация на вградени системи</w:t>
      </w:r>
    </w:p>
    <w:p w:rsidR="00692CF4" w:rsidRDefault="000532B2">
      <w:pPr>
        <w:numPr>
          <w:ilvl w:val="0"/>
          <w:numId w:val="8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ОЧАКВАНИ РЕЗУЛТАТИ ОТ УЧЕНЕТО – ЗНАНИЯ, УМЕНИЯ И КОМПЕТЕНТНОСТИ</w:t>
      </w:r>
    </w:p>
    <w:p w:rsidR="00692CF4" w:rsidRDefault="000532B2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края на обучението по учебния предмет/модул учениците трябва да:</w:t>
      </w:r>
    </w:p>
    <w:p w:rsidR="00692CF4" w:rsidRDefault="000532B2">
      <w:pPr>
        <w:widowControl/>
        <w:numPr>
          <w:ilvl w:val="0"/>
          <w:numId w:val="5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разбират и обясняват основните характеристики и особености на вградените системи;</w:t>
      </w:r>
    </w:p>
    <w:p w:rsidR="00692CF4" w:rsidRDefault="000532B2">
      <w:pPr>
        <w:widowControl/>
        <w:numPr>
          <w:ilvl w:val="0"/>
          <w:numId w:val="5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 хардуера на вградена система по задание;</w:t>
      </w:r>
    </w:p>
    <w:p w:rsidR="00692CF4" w:rsidRDefault="000532B2">
      <w:pPr>
        <w:widowControl/>
        <w:numPr>
          <w:ilvl w:val="0"/>
          <w:numId w:val="5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обясняват електрическа схема по задание;</w:t>
      </w:r>
    </w:p>
    <w:p w:rsidR="00692CF4" w:rsidRDefault="000532B2">
      <w:pPr>
        <w:widowControl/>
        <w:numPr>
          <w:ilvl w:val="0"/>
          <w:numId w:val="5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избират подходящи развойни среди;</w:t>
      </w:r>
    </w:p>
    <w:p w:rsidR="00692CF4" w:rsidRDefault="000532B2">
      <w:pPr>
        <w:widowControl/>
        <w:numPr>
          <w:ilvl w:val="0"/>
          <w:numId w:val="5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използват интерфейсите и инструментите за програмиране на вградени системи;</w:t>
      </w:r>
    </w:p>
    <w:p w:rsidR="00692CF4" w:rsidRDefault="000532B2">
      <w:pPr>
        <w:widowControl/>
        <w:numPr>
          <w:ilvl w:val="0"/>
          <w:numId w:val="5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прилагат съвременни методи за разработка на софтуер за вградени системи;</w:t>
      </w:r>
    </w:p>
    <w:p w:rsidR="00692CF4" w:rsidRDefault="000532B2">
      <w:pPr>
        <w:widowControl/>
        <w:numPr>
          <w:ilvl w:val="0"/>
          <w:numId w:val="5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проектират и моделират вградени системи;</w:t>
      </w:r>
    </w:p>
    <w:p w:rsidR="00692CF4" w:rsidRDefault="000532B2">
      <w:pPr>
        <w:widowControl/>
        <w:numPr>
          <w:ilvl w:val="0"/>
          <w:numId w:val="5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съставят управляващи програми на език от високо ниво, които да използват различни функционални възможности на вградените системи;</w:t>
      </w:r>
    </w:p>
    <w:p w:rsidR="00692CF4" w:rsidRDefault="000532B2">
      <w:pPr>
        <w:widowControl/>
        <w:numPr>
          <w:ilvl w:val="0"/>
          <w:numId w:val="5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използват съществуващи софтуерни модули и библиотеки;</w:t>
      </w:r>
    </w:p>
    <w:p w:rsidR="00692CF4" w:rsidRDefault="000532B2">
      <w:pPr>
        <w:widowControl/>
        <w:numPr>
          <w:ilvl w:val="0"/>
          <w:numId w:val="5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оптимизират и настройват управляващ софтуер за вградени системи;</w:t>
      </w:r>
    </w:p>
    <w:p w:rsidR="00692CF4" w:rsidRDefault="000532B2">
      <w:pPr>
        <w:widowControl/>
        <w:numPr>
          <w:ilvl w:val="0"/>
          <w:numId w:val="5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разработват управляващ софтуер съобразно поставени изисквания;</w:t>
      </w:r>
    </w:p>
    <w:p w:rsidR="00692CF4" w:rsidRDefault="000532B2">
      <w:pPr>
        <w:widowControl/>
        <w:numPr>
          <w:ilvl w:val="0"/>
          <w:numId w:val="5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eading=h.tyjcwt" w:colFirst="0" w:colLast="0"/>
      <w:bookmarkEnd w:id="8"/>
      <w:r>
        <w:rPr>
          <w:rFonts w:ascii="Times New Roman" w:eastAsia="Times New Roman" w:hAnsi="Times New Roman" w:cs="Times New Roman"/>
          <w:sz w:val="24"/>
          <w:szCs w:val="24"/>
        </w:rPr>
        <w:t>решават самостоятелно практически задачи;</w:t>
      </w:r>
    </w:p>
    <w:p w:rsidR="00692CF4" w:rsidRDefault="000532B2">
      <w:pPr>
        <w:widowControl/>
        <w:numPr>
          <w:ilvl w:val="0"/>
          <w:numId w:val="5"/>
        </w:numPr>
        <w:spacing w:after="240" w:line="36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работят в екип.</w:t>
      </w:r>
    </w:p>
    <w:p w:rsidR="00692CF4" w:rsidRDefault="000532B2">
      <w:pPr>
        <w:widowControl/>
        <w:numPr>
          <w:ilvl w:val="0"/>
          <w:numId w:val="8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ОБЯСНИТЕЛНИ БЕЛЕЖКИ</w:t>
      </w:r>
    </w:p>
    <w:p w:rsidR="00692CF4" w:rsidRDefault="000532B2">
      <w:pPr>
        <w:tabs>
          <w:tab w:val="left" w:pos="709"/>
        </w:tabs>
        <w:spacing w:after="24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целите на обучението по учебния предмет/модул могат да се използват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IDE - интегрирана среда за програмиране на ARDUINO, онлайн версията на средата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която се намира на адрес </w:t>
      </w:r>
      <w:hyperlink r:id="rId10">
        <w:r>
          <w:rPr>
            <w:color w:val="0000FF"/>
            <w:u w:val="single"/>
          </w:rPr>
          <w:t>https://create.arduino.cc</w:t>
        </w:r>
      </w:hyperlink>
      <w: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симулаторите: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Fritzing</w:t>
      </w:r>
      <w:proofErr w:type="spellEnd"/>
      <w:r>
        <w:t xml:space="preserve"> (</w:t>
      </w:r>
      <w:hyperlink r:id="rId11">
        <w:r>
          <w:rPr>
            <w:color w:val="0000FF"/>
            <w:u w:val="single"/>
          </w:rPr>
          <w:t>http://fritzing.org</w:t>
        </w:r>
      </w:hyperlink>
      <w: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TinkerCad</w:t>
      </w:r>
      <w:proofErr w:type="spellEnd"/>
      <w:r>
        <w:t xml:space="preserve"> </w:t>
      </w:r>
      <w:r>
        <w:lastRenderedPageBreak/>
        <w:t>(</w:t>
      </w:r>
      <w:hyperlink r:id="rId12">
        <w:r>
          <w:rPr>
            <w:color w:val="0000FF"/>
            <w:u w:val="single"/>
          </w:rPr>
          <w:t>www.tinkercad.com</w:t>
        </w:r>
      </w:hyperlink>
      <w: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друга подходяща софтуерна среда за програмиране на вградени системи</w:t>
      </w:r>
      <w:r>
        <w:t>.</w:t>
      </w:r>
    </w:p>
    <w:p w:rsidR="00692CF4" w:rsidRDefault="000532B2">
      <w:pPr>
        <w:numPr>
          <w:ilvl w:val="0"/>
          <w:numId w:val="8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АВТОРСКИ КОЛЕКТИВ</w:t>
      </w:r>
    </w:p>
    <w:p w:rsidR="00692CF4" w:rsidRDefault="000532B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разработена, обсъдена и оформена от експертна група към Национална</w:t>
      </w:r>
    </w:p>
    <w:p w:rsidR="00692CF4" w:rsidRDefault="000532B2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 „Обучение за ИТ кариера“ към МОН в състав:</w:t>
      </w:r>
    </w:p>
    <w:p w:rsidR="00692CF4" w:rsidRDefault="000532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eading=h.ptk4j7pbloje" w:colFirst="0" w:colLast="0"/>
      <w:bookmarkEnd w:id="9"/>
      <w:r>
        <w:rPr>
          <w:rFonts w:ascii="Times New Roman" w:eastAsia="Times New Roman" w:hAnsi="Times New Roman" w:cs="Times New Roman"/>
          <w:sz w:val="24"/>
          <w:szCs w:val="24"/>
        </w:rPr>
        <w:t>доц. д-р Димитър Минчев, Бургаски свободен университет, Бургас</w:t>
      </w:r>
    </w:p>
    <w:p w:rsidR="00692CF4" w:rsidRDefault="000532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eading=h.8zxh75bwi2nu" w:colFirst="0" w:colLast="0"/>
      <w:bookmarkEnd w:id="10"/>
      <w:r>
        <w:rPr>
          <w:rFonts w:ascii="Times New Roman" w:eastAsia="Times New Roman" w:hAnsi="Times New Roman" w:cs="Times New Roman"/>
          <w:sz w:val="24"/>
          <w:szCs w:val="24"/>
        </w:rPr>
        <w:t xml:space="preserve">доц. д-р Ивайло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Старибратов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ПУ „Паисий Хилендарски“, Пловдив</w:t>
      </w:r>
    </w:p>
    <w:p w:rsidR="00692CF4" w:rsidRDefault="000532B2">
      <w:pPr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eading=h.4d34og8" w:colFirst="0" w:colLast="0"/>
      <w:bookmarkEnd w:id="11"/>
      <w:r>
        <w:rPr>
          <w:rFonts w:ascii="Times New Roman" w:eastAsia="Times New Roman" w:hAnsi="Times New Roman" w:cs="Times New Roman"/>
          <w:sz w:val="24"/>
          <w:szCs w:val="24"/>
        </w:rPr>
        <w:t xml:space="preserve">инж.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Хриси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Плачкова, МГ „Акад. Кирил Попов“, Пловдив</w:t>
      </w:r>
    </w:p>
    <w:p w:rsidR="00692CF4" w:rsidRDefault="000532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eading=h.o0my7sqmg0qp" w:colFirst="0" w:colLast="0"/>
      <w:bookmarkEnd w:id="12"/>
      <w:r>
        <w:rPr>
          <w:rFonts w:ascii="Times New Roman" w:eastAsia="Times New Roman" w:hAnsi="Times New Roman" w:cs="Times New Roman"/>
          <w:sz w:val="24"/>
          <w:szCs w:val="24"/>
        </w:rPr>
        <w:t>Петър Петров, ПГЕЕ „Константин Фотинов“, Бургас</w:t>
      </w:r>
    </w:p>
    <w:p w:rsidR="00692CF4" w:rsidRDefault="000532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eading=h.2zyikhxvzxns" w:colFirst="0" w:colLast="0"/>
      <w:bookmarkEnd w:id="13"/>
      <w:r>
        <w:rPr>
          <w:rFonts w:ascii="Times New Roman" w:eastAsia="Times New Roman" w:hAnsi="Times New Roman" w:cs="Times New Roman"/>
          <w:sz w:val="24"/>
          <w:szCs w:val="24"/>
        </w:rPr>
        <w:t>Росен Вълчев, МГ „Акад. Кирил Попов“, Пловдив</w:t>
      </w:r>
    </w:p>
    <w:p w:rsidR="00692CF4" w:rsidRDefault="000532B2">
      <w:pPr>
        <w:numPr>
          <w:ilvl w:val="0"/>
          <w:numId w:val="8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692CF4" w:rsidRDefault="000532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eading=h.47kqtpx25igx" w:colFirst="0" w:colLast="0"/>
      <w:bookmarkEnd w:id="14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Св., Програмиране в среда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Пловдив, 2017, ISBN: 978-619-202-261-7</w:t>
      </w:r>
    </w:p>
    <w:p w:rsidR="00692CF4" w:rsidRDefault="000532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heading=h.1chgn7j0a4j5" w:colFirst="0" w:colLast="0"/>
      <w:bookmarkEnd w:id="15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Патиас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Йо., Васил Георгиев, Проектиране на роботизирани системи, София, 2017, ISBN: 9789540742076</w:t>
      </w:r>
    </w:p>
    <w:p w:rsidR="00692CF4" w:rsidRDefault="000532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heading=h.grkvynynfqet" w:colFirst="0" w:colLast="0"/>
      <w:bookmarkEnd w:id="16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Programming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Getting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Sketches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Second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McGraw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-Hill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2016, ISBN: 978-1259641633</w:t>
      </w:r>
    </w:p>
    <w:p w:rsidR="00692CF4" w:rsidRDefault="000532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heading=h.5su2kn66r0cv" w:colFirst="0" w:colLast="0"/>
      <w:bookmarkEnd w:id="17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Соммер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У.,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Программирование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микроконтроллерных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Freeduino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(+CD), БХВ-Петербург, 2012, ISBN: 978-5-9775-0727-1</w:t>
      </w:r>
    </w:p>
    <w:p w:rsidR="00692CF4" w:rsidRDefault="000532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heading=h.52l2pcs2yjnz" w:colFirst="0" w:colLast="0"/>
      <w:bookmarkEnd w:id="18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Margolis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Michael,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Cookbook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O'Reilly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Media, 2011, ISBN: 0596802471,978-0596802479</w:t>
      </w:r>
    </w:p>
    <w:p w:rsidR="00692CF4" w:rsidRDefault="000532B2">
      <w:pPr>
        <w:keepNext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Електронни източници</w:t>
      </w:r>
    </w:p>
    <w:p w:rsidR="00692CF4" w:rsidRDefault="000532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heading=h.vbsfymib1x09" w:colFirst="0" w:colLast="0"/>
      <w:bookmarkEnd w:id="19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&lt;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https://www.tutorialspoint.com/arduino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&gt;, (15.08.2020)</w:t>
      </w:r>
    </w:p>
    <w:sectPr w:rsidR="00692CF4">
      <w:footerReference w:type="default" r:id="rId14"/>
      <w:footerReference w:type="first" r:id="rId15"/>
      <w:pgSz w:w="12240" w:h="15840"/>
      <w:pgMar w:top="1134" w:right="907" w:bottom="1134" w:left="1276" w:header="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9E2" w:rsidRDefault="00E129E2">
      <w:pPr>
        <w:spacing w:after="0" w:line="240" w:lineRule="auto"/>
      </w:pPr>
      <w:r>
        <w:separator/>
      </w:r>
    </w:p>
  </w:endnote>
  <w:endnote w:type="continuationSeparator" w:id="0">
    <w:p w:rsidR="00E129E2" w:rsidRDefault="00E1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CF4" w:rsidRDefault="000532B2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FE42EF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692CF4" w:rsidRDefault="00692CF4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692CF4" w:rsidRDefault="00692CF4">
    <w:pPr>
      <w:spacing w:after="142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CF4" w:rsidRDefault="00692CF4">
    <w:pPr>
      <w:spacing w:after="142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9E2" w:rsidRDefault="00E129E2">
      <w:pPr>
        <w:spacing w:after="0" w:line="240" w:lineRule="auto"/>
      </w:pPr>
      <w:r>
        <w:separator/>
      </w:r>
    </w:p>
  </w:footnote>
  <w:footnote w:type="continuationSeparator" w:id="0">
    <w:p w:rsidR="00E129E2" w:rsidRDefault="00E12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A90"/>
    <w:multiLevelType w:val="multilevel"/>
    <w:tmpl w:val="961AFB5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0215179B"/>
    <w:multiLevelType w:val="multilevel"/>
    <w:tmpl w:val="8722CCC6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2" w15:restartNumberingAfterBreak="0">
    <w:nsid w:val="2E1471E0"/>
    <w:multiLevelType w:val="multilevel"/>
    <w:tmpl w:val="BAE8FCDA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3" w15:restartNumberingAfterBreak="0">
    <w:nsid w:val="33BA11ED"/>
    <w:multiLevelType w:val="multilevel"/>
    <w:tmpl w:val="BBF89C5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42B272A8"/>
    <w:multiLevelType w:val="multilevel"/>
    <w:tmpl w:val="B5F06D1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42F85768"/>
    <w:multiLevelType w:val="multilevel"/>
    <w:tmpl w:val="06F42AA0"/>
    <w:lvl w:ilvl="0">
      <w:start w:val="1"/>
      <w:numFmt w:val="upperRoman"/>
      <w:lvlText w:val="%1."/>
      <w:lvlJc w:val="right"/>
      <w:pPr>
        <w:ind w:left="720" w:firstLine="108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540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828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972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12600"/>
      </w:pPr>
      <w:rPr>
        <w:u w:val="none"/>
      </w:rPr>
    </w:lvl>
  </w:abstractNum>
  <w:abstractNum w:abstractNumId="6" w15:restartNumberingAfterBreak="0">
    <w:nsid w:val="515A312C"/>
    <w:multiLevelType w:val="multilevel"/>
    <w:tmpl w:val="4610339E"/>
    <w:lvl w:ilvl="0">
      <w:start w:val="1"/>
      <w:numFmt w:val="decimal"/>
      <w:lvlText w:val="%1."/>
      <w:lvlJc w:val="left"/>
      <w:pPr>
        <w:ind w:left="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7" w15:restartNumberingAfterBreak="0">
    <w:nsid w:val="6A917844"/>
    <w:multiLevelType w:val="multilevel"/>
    <w:tmpl w:val="4000B82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CF4"/>
    <w:rsid w:val="000532B2"/>
    <w:rsid w:val="00692CF4"/>
    <w:rsid w:val="00AB3157"/>
    <w:rsid w:val="00E129E2"/>
    <w:rsid w:val="00FE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77AA9"/>
  <w15:docId w15:val="{56165CD1-F36C-4369-BE99-0F22EC65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D9B"/>
  </w:style>
  <w:style w:type="paragraph" w:styleId="Footer">
    <w:name w:val="footer"/>
    <w:basedOn w:val="Normal"/>
    <w:link w:val="Foot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D9B"/>
  </w:style>
  <w:style w:type="paragraph" w:customStyle="1" w:styleId="NormalText">
    <w:name w:val="Normal Text"/>
    <w:basedOn w:val="Normal"/>
    <w:rsid w:val="000B3C9C"/>
    <w:pPr>
      <w:overflowPunct w:val="0"/>
      <w:autoSpaceDE w:val="0"/>
      <w:autoSpaceDN w:val="0"/>
      <w:adjustRightInd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4770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278E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C72F25"/>
    <w:pPr>
      <w:widowControl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72F25"/>
    <w:rPr>
      <w:rFonts w:ascii="Times New Roman" w:eastAsia="Times New Roman" w:hAnsi="Times New Roman" w:cs="Times New Roman"/>
      <w:color w:val="auto"/>
      <w:sz w:val="24"/>
      <w:szCs w:val="24"/>
      <w:lang w:val="bg-BG"/>
    </w:rPr>
  </w:style>
  <w:style w:type="table" w:styleId="TableGrid">
    <w:name w:val="Table Grid"/>
    <w:basedOn w:val="TableNormal"/>
    <w:rsid w:val="000E1F6D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C49E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16211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F1B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1B86"/>
  </w:style>
  <w:style w:type="character" w:styleId="UnresolvedMention">
    <w:name w:val="Unresolved Mention"/>
    <w:basedOn w:val="DefaultParagraphFont"/>
    <w:uiPriority w:val="99"/>
    <w:semiHidden/>
    <w:unhideWhenUsed/>
    <w:rsid w:val="00EF1B86"/>
    <w:rPr>
      <w:color w:val="605E5C"/>
      <w:shd w:val="clear" w:color="auto" w:fill="E1DFDD"/>
    </w:rPr>
  </w:style>
  <w:style w:type="table" w:customStyle="1" w:styleId="a0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9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tutorialspoint.com/ardui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inkercad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ritzing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create.arduino.c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U0qGzNuxRLhuylq6alejpeH37g==">AMUW2mUouhZ7tIg7tqdi6kA8xHrK9SvyA9sK+JTMlwHfEIp4BqPNhzD9MJD4VkThNCQYjW1xfAK192dxa4YRVDhmc6eJJc1dxyZiBlpwPky+Wk4D8MU1VBuip0aOQGLL4wzZethftf23IHGRxA2OY4L0nnwoeSyXexfGH0PZ5HGLIaq6zEXJtSmj/FduAIrBLa0WauUPGZYwhlmEbz+wx7qhoQpwReEuBpgiWpVmdekPumJsvMl++J3hT5bVzwHXM/Vt4SZmJIwHWNSjKgj3XQHtWqnWuLvhzSa5e9Um9SjVae6SACIi5cMlm4XfghrRYFmcXsOjcz+iDTDVw3h+pXD0/L6GkMqUdPRI2vm0AFLG5So8BvCs1q3h+1JB4G8MiMWbR5HvvUG3/+9uqo9O3hxHJLX9HAB+3v5BFhZBOpxewLtVSy8Mdk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1098</Words>
  <Characters>6265</Characters>
  <Application>Microsoft Office Word</Application>
  <DocSecurity>0</DocSecurity>
  <Lines>52</Lines>
  <Paragraphs>14</Paragraphs>
  <ScaleCrop>false</ScaleCrop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Hrisi Plachkova</dc:creator>
  <cp:lastModifiedBy>Rumi</cp:lastModifiedBy>
  <cp:revision>5</cp:revision>
  <dcterms:created xsi:type="dcterms:W3CDTF">2020-08-12T12:44:00Z</dcterms:created>
  <dcterms:modified xsi:type="dcterms:W3CDTF">2020-09-15T14:53:00Z</dcterms:modified>
</cp:coreProperties>
</file>